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Комунальний заклад «Кіровоградський обласний інститут післядипломної педагогічної освіти імені Василя Сухомлинського»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Кіровоградський науково-дослідний експертно-криміналістичний центр МВС України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Центр інноваційних технологій навчально-наукового інституту права, психології та інноваційної освіти Національного університету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«Львівська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Громадська організація «Вікімедіа Україна»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Інформаційний лист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Шановні науковці, науково-педагогічні працівники, педагогічні працівники, студенти, представники громадських організацій, представники правоохоронних органів!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Запрошуємо вас до участі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І Всеукраїнській науково-практичній конференції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«Безпека дітей в інтернеті: попередження, освіта, взаємодія»,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відбудеться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7 по 10 лютого 2022 року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Метою конференції є </w:t>
      </w:r>
      <w:r w:rsidDel="00000000" w:rsidR="00000000" w:rsidRPr="00000000">
        <w:rPr>
          <w:sz w:val="28"/>
          <w:szCs w:val="28"/>
          <w:rtl w:val="0"/>
        </w:rPr>
        <w:t xml:space="preserve">об’єднання зусиль освітян, правоохоронців, представників громадських організацій та державних органів різних областей України щодо осмислення, виявлення </w:t>
      </w:r>
      <w:r w:rsidDel="00000000" w:rsidR="00000000" w:rsidRPr="00000000">
        <w:rPr>
          <w:sz w:val="28"/>
          <w:szCs w:val="28"/>
          <w:rtl w:val="0"/>
        </w:rPr>
        <w:t xml:space="preserve">та</w:t>
      </w:r>
      <w:r w:rsidDel="00000000" w:rsidR="00000000" w:rsidRPr="00000000">
        <w:rPr>
          <w:sz w:val="28"/>
          <w:szCs w:val="28"/>
          <w:rtl w:val="0"/>
        </w:rPr>
        <w:t xml:space="preserve"> поширення ефективних практик, які сприяють забезпеченню безпеки дітей в інтернеті, а також розвитку </w:t>
      </w:r>
      <w:r w:rsidDel="00000000" w:rsidR="00000000" w:rsidRPr="00000000">
        <w:rPr>
          <w:sz w:val="28"/>
          <w:szCs w:val="28"/>
          <w:rtl w:val="0"/>
        </w:rPr>
        <w:t xml:space="preserve">кіберграмотності</w:t>
      </w:r>
      <w:r w:rsidDel="00000000" w:rsidR="00000000" w:rsidRPr="00000000">
        <w:rPr>
          <w:sz w:val="28"/>
          <w:szCs w:val="28"/>
          <w:rtl w:val="0"/>
        </w:rPr>
        <w:t xml:space="preserve"> педагогічної </w:t>
      </w:r>
      <w:r w:rsidDel="00000000" w:rsidR="00000000" w:rsidRPr="00000000">
        <w:rPr>
          <w:sz w:val="28"/>
          <w:szCs w:val="28"/>
          <w:rtl w:val="0"/>
        </w:rPr>
        <w:t xml:space="preserve">спільноти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0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участі у науково-практичній конференції запрошуються працівники закладів освіти, представники громадських </w:t>
      </w:r>
      <w:r w:rsidDel="00000000" w:rsidR="00000000" w:rsidRPr="00000000">
        <w:rPr>
          <w:sz w:val="28"/>
          <w:szCs w:val="28"/>
          <w:rtl w:val="0"/>
        </w:rPr>
        <w:t xml:space="preserve">організацій</w:t>
      </w:r>
      <w:r w:rsidDel="00000000" w:rsidR="00000000" w:rsidRPr="00000000">
        <w:rPr>
          <w:sz w:val="28"/>
          <w:szCs w:val="28"/>
          <w:rtl w:val="0"/>
        </w:rPr>
        <w:t xml:space="preserve">, представники правоохоронних </w:t>
      </w:r>
      <w:r w:rsidDel="00000000" w:rsidR="00000000" w:rsidRPr="00000000">
        <w:rPr>
          <w:sz w:val="28"/>
          <w:szCs w:val="28"/>
          <w:rtl w:val="0"/>
        </w:rPr>
        <w:t xml:space="preserve">та інших державних </w:t>
      </w:r>
      <w:r w:rsidDel="00000000" w:rsidR="00000000" w:rsidRPr="00000000">
        <w:rPr>
          <w:sz w:val="28"/>
          <w:szCs w:val="28"/>
          <w:rtl w:val="0"/>
        </w:rPr>
        <w:t xml:space="preserve">органів, інші зацікавлені особи.</w:t>
      </w:r>
    </w:p>
    <w:p w:rsidR="00000000" w:rsidDel="00000000" w:rsidP="00000000" w:rsidRDefault="00000000" w:rsidRPr="00000000" w14:paraId="00000013">
      <w:pPr>
        <w:tabs>
          <w:tab w:val="left" w:pos="993"/>
        </w:tabs>
        <w:spacing w:line="240" w:lineRule="auto"/>
        <w:ind w:left="72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Напрями конференції: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Соціально-педагогічний вимір поняття «права дитини в Інтернеті».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Соціально-педагогічний вимір понять «цифрові сліди», «цифрові тіні».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Створення якісного безпечного україномовного контенту в мережі Інтернет: тренди, ролі</w:t>
      </w:r>
      <w:r w:rsidDel="00000000" w:rsidR="00000000" w:rsidRPr="00000000">
        <w:rPr>
          <w:sz w:val="28"/>
          <w:szCs w:val="28"/>
          <w:rtl w:val="0"/>
        </w:rPr>
        <w:t xml:space="preserve">, можливості.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Технологічні інструменти та рішення формування безпечного інтернет-простору </w:t>
      </w:r>
      <w:r w:rsidDel="00000000" w:rsidR="00000000" w:rsidRPr="00000000">
        <w:rPr>
          <w:sz w:val="28"/>
          <w:szCs w:val="28"/>
          <w:rtl w:val="0"/>
        </w:rPr>
        <w:t xml:space="preserve">дитини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Розвиток кіберграмотності педагога.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Соціальна профілактика правопорушень дітей у кіберпросторі.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Особливості виявлення, фіксації та розкриття правопорушень, вчинених відносно дітей з використанням мережі Інтернет.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993"/>
        </w:tabs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993"/>
        </w:tabs>
        <w:spacing w:line="240" w:lineRule="auto"/>
        <w:ind w:left="720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Робоча мова конференції: </w:t>
      </w:r>
      <w:r w:rsidDel="00000000" w:rsidR="00000000" w:rsidRPr="00000000">
        <w:rPr>
          <w:i w:val="1"/>
          <w:sz w:val="28"/>
          <w:szCs w:val="28"/>
          <w:rtl w:val="0"/>
        </w:rPr>
        <w:t xml:space="preserve">українська.</w:t>
      </w:r>
    </w:p>
    <w:p w:rsidR="00000000" w:rsidDel="00000000" w:rsidP="00000000" w:rsidRDefault="00000000" w:rsidRPr="00000000" w14:paraId="0000001D">
      <w:pPr>
        <w:tabs>
          <w:tab w:val="left" w:pos="993"/>
        </w:tabs>
        <w:spacing w:line="240" w:lineRule="auto"/>
        <w:ind w:left="72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Платформа проведення конференції: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http://conf.org.ua.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firstLine="708"/>
        <w:jc w:val="center"/>
        <w:rPr/>
      </w:pPr>
      <w:bookmarkStart w:colFirst="0" w:colLast="0" w:name="_heading=h.9bdn0lwd2agy" w:id="0"/>
      <w:bookmarkEnd w:id="0"/>
      <w:r w:rsidDel="00000000" w:rsidR="00000000" w:rsidRPr="00000000">
        <w:rPr>
          <w:rtl w:val="0"/>
        </w:rPr>
        <w:t xml:space="preserve">Формат конференції</w:t>
      </w:r>
    </w:p>
    <w:p w:rsidR="00000000" w:rsidDel="00000000" w:rsidP="00000000" w:rsidRDefault="00000000" w:rsidRPr="00000000" w14:paraId="00000020">
      <w:pPr>
        <w:spacing w:line="240" w:lineRule="auto"/>
        <w:ind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Конференція відбуватиметься в дистанційному форматі:</w:t>
      </w:r>
    </w:p>
    <w:p w:rsidR="00000000" w:rsidDel="00000000" w:rsidP="00000000" w:rsidRDefault="00000000" w:rsidRPr="00000000" w14:paraId="00000021">
      <w:pPr>
        <w:spacing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07-10 лютого 2022 року асинхронно</w:t>
      </w:r>
      <w:r w:rsidDel="00000000" w:rsidR="00000000" w:rsidRPr="00000000">
        <w:rPr>
          <w:sz w:val="28"/>
          <w:szCs w:val="28"/>
          <w:rtl w:val="0"/>
        </w:rPr>
        <w:t xml:space="preserve"> на онлайн-платформі конференції за адресою: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conf.org.ua </w:t>
      </w:r>
      <w:r w:rsidDel="00000000" w:rsidR="00000000" w:rsidRPr="00000000">
        <w:rPr>
          <w:sz w:val="28"/>
          <w:szCs w:val="28"/>
          <w:rtl w:val="0"/>
        </w:rPr>
        <w:t xml:space="preserve">шляхом розміщення та обговорення  відеоматеріалів, поданих учасниками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08 лютого 2022 року синхронно</w:t>
      </w:r>
      <w:r w:rsidDel="00000000" w:rsidR="00000000" w:rsidRPr="00000000">
        <w:rPr>
          <w:sz w:val="28"/>
          <w:szCs w:val="28"/>
          <w:rtl w:val="0"/>
        </w:rPr>
        <w:t xml:space="preserve"> у вигляді онлайнової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панельної дискусії </w:t>
      </w:r>
      <w:r w:rsidDel="00000000" w:rsidR="00000000" w:rsidRPr="00000000">
        <w:rPr>
          <w:sz w:val="28"/>
          <w:szCs w:val="28"/>
          <w:rtl w:val="0"/>
        </w:rPr>
        <w:t xml:space="preserve">(покликання на зустріч буде надіслано учасникам 07 </w:t>
      </w:r>
      <w:r w:rsidDel="00000000" w:rsidR="00000000" w:rsidRPr="00000000">
        <w:rPr>
          <w:sz w:val="28"/>
          <w:szCs w:val="28"/>
          <w:rtl w:val="0"/>
        </w:rPr>
        <w:t xml:space="preserve">лютого</w:t>
      </w:r>
      <w:r w:rsidDel="00000000" w:rsidR="00000000" w:rsidRPr="00000000">
        <w:rPr>
          <w:sz w:val="28"/>
          <w:szCs w:val="28"/>
          <w:rtl w:val="0"/>
        </w:rPr>
        <w:t xml:space="preserve"> на електронні адреси, вказані під час реєстрації)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7-13 лютого 2022 року асинхронно</w:t>
      </w:r>
      <w:r w:rsidDel="00000000" w:rsidR="00000000" w:rsidRPr="00000000">
        <w:rPr>
          <w:sz w:val="28"/>
          <w:szCs w:val="28"/>
          <w:rtl w:val="0"/>
        </w:rPr>
        <w:t xml:space="preserve">  - тематичний тиждень у Вікіпедії та сестринських проєктах з поліпшення, створення статей щодо безпеки дітей в інтернеті.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Умови участі у роботі конференції: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Участь у конференції є </w:t>
      </w:r>
      <w:r w:rsidDel="00000000" w:rsidR="00000000" w:rsidRPr="00000000">
        <w:rPr>
          <w:b w:val="1"/>
          <w:sz w:val="28"/>
          <w:szCs w:val="28"/>
          <w:rtl w:val="0"/>
        </w:rPr>
        <w:t xml:space="preserve">безкоштовною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 включення вашого матеріалу у програму конференції та розміщення його на онлайн-платформі Всеукраїнської науково-практичної конференції, учаснику необхідно до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3 лютого 2022 року</w:t>
      </w:r>
      <w:r w:rsidDel="00000000" w:rsidR="00000000" w:rsidRPr="00000000">
        <w:rPr>
          <w:sz w:val="28"/>
          <w:szCs w:val="28"/>
          <w:rtl w:val="0"/>
        </w:rPr>
        <w:t xml:space="preserve"> заповнити заявку учасника  за покликанням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https://forms.gle/eqpG86YHEniir1VJ7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right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Вимоги до оформлення відеоматеріалів учасника конференції: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widowControl w:val="0"/>
        <w:pBdr>
          <w:top w:color="auto" w:space="3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3" w:sz="0" w:val="none"/>
        </w:pBdr>
        <w:shd w:fill="ffffff" w:val="clear"/>
        <w:spacing w:after="0" w:before="0" w:line="240" w:lineRule="auto"/>
        <w:ind w:left="0" w:firstLine="0"/>
        <w:jc w:val="both"/>
        <w:rPr>
          <w:b w:val="0"/>
          <w:color w:val="2d3e66"/>
        </w:rPr>
      </w:pPr>
      <w:bookmarkStart w:colFirst="0" w:colLast="0" w:name="_heading=h.oq8hkspjtvel" w:id="1"/>
      <w:bookmarkEnd w:id="1"/>
      <w:r w:rsidDel="00000000" w:rsidR="00000000" w:rsidRPr="00000000">
        <w:rPr>
          <w:b w:val="0"/>
          <w:color w:val="2d3e66"/>
          <w:rtl w:val="0"/>
        </w:rPr>
        <w:t xml:space="preserve">Технічні вимоги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hd w:fill="ffffff" w:val="clear"/>
        <w:spacing w:after="20" w:afterAutospacing="0" w:before="0" w:lin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Тривалість:</w:t>
      </w:r>
      <w:r w:rsidDel="00000000" w:rsidR="00000000" w:rsidRPr="00000000">
        <w:rPr>
          <w:sz w:val="26"/>
          <w:szCs w:val="26"/>
          <w:rtl w:val="0"/>
        </w:rPr>
        <w:t xml:space="preserve"> відео не повинно перевищувати 7-10 хвилин, що за обсягом</w:t>
      </w:r>
      <w:r w:rsidDel="00000000" w:rsidR="00000000" w:rsidRPr="00000000">
        <w:rPr>
          <w:sz w:val="26"/>
          <w:szCs w:val="26"/>
          <w:rtl w:val="0"/>
        </w:rPr>
        <w:t xml:space="preserve"> відповідає 5 аркушам друкованого </w:t>
      </w:r>
      <w:r w:rsidDel="00000000" w:rsidR="00000000" w:rsidRPr="00000000">
        <w:rPr>
          <w:sz w:val="26"/>
          <w:szCs w:val="26"/>
          <w:rtl w:val="0"/>
        </w:rPr>
        <w:t xml:space="preserve">тексту. Прискорення довшого відео заборонено.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hd w:fill="ffffff" w:val="clear"/>
        <w:spacing w:after="0" w:afterAutospacing="0" w:before="20" w:beforeAutospacing="0" w:lin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Роздільна здатність</w:t>
      </w:r>
      <w:r w:rsidDel="00000000" w:rsidR="00000000" w:rsidRPr="00000000">
        <w:rPr>
          <w:sz w:val="26"/>
          <w:szCs w:val="26"/>
          <w:rtl w:val="0"/>
        </w:rPr>
        <w:t xml:space="preserve">: Full HD: 1920 x 1080 (1080p) або вище (4K: 3840 × 2160).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hd w:fill="ffffff" w:val="clear"/>
        <w:spacing w:after="20" w:before="0" w:beforeAutospacing="0" w:lin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Альбомна (горизонтальна) орієнтація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widowControl w:val="0"/>
        <w:pBdr>
          <w:top w:color="auto" w:space="3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3" w:sz="0" w:val="none"/>
        </w:pBdr>
        <w:shd w:fill="ffffff" w:val="clear"/>
        <w:spacing w:after="0" w:before="0" w:line="240" w:lineRule="auto"/>
        <w:ind w:left="0" w:firstLine="0"/>
        <w:jc w:val="both"/>
        <w:rPr>
          <w:b w:val="0"/>
          <w:color w:val="2d3e66"/>
          <w:sz w:val="33"/>
          <w:szCs w:val="33"/>
        </w:rPr>
      </w:pPr>
      <w:bookmarkStart w:colFirst="0" w:colLast="0" w:name="_heading=h.g5ex6trkvi0y" w:id="2"/>
      <w:bookmarkEnd w:id="2"/>
      <w:r w:rsidDel="00000000" w:rsidR="00000000" w:rsidRPr="00000000">
        <w:rPr>
          <w:b w:val="0"/>
          <w:color w:val="2d3e66"/>
          <w:rtl w:val="0"/>
        </w:rPr>
        <w:t xml:space="preserve">Вимоги до змісту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afterAutospacing="0" w:before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Вступ</w:t>
      </w:r>
      <w:r w:rsidDel="00000000" w:rsidR="00000000" w:rsidRPr="00000000">
        <w:rPr>
          <w:sz w:val="26"/>
          <w:szCs w:val="26"/>
          <w:rtl w:val="0"/>
        </w:rPr>
        <w:t xml:space="preserve">: представлення, озвучення теми виступу.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0" w:beforeAutospacing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Відеоматеріал, </w:t>
      </w:r>
      <w:r w:rsidDel="00000000" w:rsidR="00000000" w:rsidRPr="00000000">
        <w:rPr>
          <w:sz w:val="26"/>
          <w:szCs w:val="26"/>
          <w:rtl w:val="0"/>
        </w:rPr>
        <w:t xml:space="preserve">повинен бути якісно відзнятий на цифрову </w:t>
      </w:r>
      <w:r w:rsidDel="00000000" w:rsidR="00000000" w:rsidRPr="00000000">
        <w:rPr>
          <w:sz w:val="26"/>
          <w:szCs w:val="26"/>
          <w:rtl w:val="0"/>
        </w:rPr>
        <w:t xml:space="preserve">відеокамеру чи телефон</w:t>
      </w:r>
      <w:r w:rsidDel="00000000" w:rsidR="00000000" w:rsidRPr="00000000">
        <w:rPr>
          <w:sz w:val="26"/>
          <w:szCs w:val="26"/>
          <w:rtl w:val="0"/>
        </w:rPr>
        <w:t xml:space="preserve">; мати чітке зображення картинки й голосовий супровід автора.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 відеоматеріалах представлено власні надбання учасника конференції щодо ефективних практик та шляхів вирішення окресленого питання.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Просимо не використовувати захищений авторським правом матеріал. Ви можете використовувати лише матеріали, які мають відповідну ліцензію для повторного використання, наприклад, відкритий вихідний код або ліцензовані медіафайли Creative Commons.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Згода на оприлюднення</w:t>
      </w:r>
      <w:r w:rsidDel="00000000" w:rsidR="00000000" w:rsidRPr="00000000">
        <w:rPr>
          <w:sz w:val="26"/>
          <w:szCs w:val="26"/>
          <w:rtl w:val="0"/>
        </w:rPr>
        <w:t xml:space="preserve">: просимо отримати </w:t>
      </w:r>
      <w:r w:rsidDel="00000000" w:rsidR="00000000" w:rsidRPr="00000000">
        <w:rPr>
          <w:sz w:val="26"/>
          <w:szCs w:val="26"/>
          <w:rtl w:val="0"/>
        </w:rPr>
        <w:t xml:space="preserve">інформовану</w:t>
      </w:r>
      <w:r w:rsidDel="00000000" w:rsidR="00000000" w:rsidRPr="00000000">
        <w:rPr>
          <w:sz w:val="26"/>
          <w:szCs w:val="26"/>
          <w:rtl w:val="0"/>
        </w:rPr>
        <w:t xml:space="preserve"> згоду на появу людей у ​​вашому відео, якщо такі є. Якщо у вашому відео з’являються неповнолітні віком до 18 років – вам потрібно отримати згоду батьків.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0" w:beforeAutospacing="0" w:line="240" w:lineRule="auto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Опис</w:t>
      </w:r>
      <w:r w:rsidDel="00000000" w:rsidR="00000000" w:rsidRPr="00000000">
        <w:rPr>
          <w:sz w:val="26"/>
          <w:szCs w:val="26"/>
          <w:rtl w:val="0"/>
        </w:rPr>
        <w:t xml:space="preserve">: підготуйте короткий опис 50-70 слів про ваш відеоматеріал.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widowControl w:val="0"/>
        <w:spacing w:before="200" w:lineRule="auto"/>
        <w:rPr>
          <w:vertAlign w:val="baseline"/>
        </w:rPr>
      </w:pPr>
      <w:bookmarkStart w:colFirst="0" w:colLast="0" w:name="_heading=h.suwsv6gdvg3k" w:id="3"/>
      <w:bookmarkEnd w:id="3"/>
      <w:r w:rsidDel="00000000" w:rsidR="00000000" w:rsidRPr="00000000">
        <w:rPr>
          <w:b w:val="0"/>
          <w:color w:val="2d3e66"/>
          <w:rtl w:val="0"/>
        </w:rPr>
        <w:t xml:space="preserve">Орієнтовна структура відеоматеріалу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pos="851"/>
        </w:tabs>
        <w:spacing w:line="24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Загальні відомості (тема, мета виступу).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pos="851"/>
        </w:tabs>
        <w:spacing w:line="24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Основний зміст відеоматеріалу (виклад основного матеріалу, розкриття зазначеної теми). В основній частині відеоматеріалу автор повинен презентувати власний досвід, творчі ідеї, знахідки (</w:t>
      </w:r>
      <w:r w:rsidDel="00000000" w:rsidR="00000000" w:rsidRPr="00000000">
        <w:rPr>
          <w:i w:val="1"/>
          <w:sz w:val="26"/>
          <w:szCs w:val="26"/>
          <w:rtl w:val="0"/>
        </w:rPr>
        <w:t xml:space="preserve">акцент на практичній частині представленого педагогічного досвіду</w:t>
      </w:r>
      <w:r w:rsidDel="00000000" w:rsidR="00000000" w:rsidRPr="00000000">
        <w:rPr>
          <w:sz w:val="26"/>
          <w:szCs w:val="26"/>
          <w:rtl w:val="0"/>
        </w:rPr>
        <w:t xml:space="preserve">); інноваційні, креативні ідеї, які використовує автор відеоролика у власній професійній діяльності.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заключній частині відеоматеріалу необхідно окреслити актуальність обраної теми, прогнозування та перспективи розвитку обраної теми, методики тощо.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УВАГА! Оргкомітет залишає за собою право відхиляти матеріали, які не відповідають зазначеним вище вимогам і структурі, тематиці конференції і не містять наукової новизни чи авторських ефективних практик.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Підтвердженням участі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конференції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буде </w:t>
      </w:r>
      <w:r w:rsidDel="00000000" w:rsidR="00000000" w:rsidRPr="00000000">
        <w:rPr>
          <w:sz w:val="28"/>
          <w:szCs w:val="28"/>
          <w:rtl w:val="0"/>
        </w:rPr>
        <w:t xml:space="preserve">електронний сертифікат учасника.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Підтверджувальні документи будуть надіслані на електронну адресу, вказану під час реєстрації.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left="0" w:firstLine="0"/>
        <w:jc w:val="both"/>
        <w:rPr/>
      </w:pPr>
      <w:bookmarkStart w:colFirst="0" w:colLast="0" w:name="_heading=h.zpqigczf138" w:id="4"/>
      <w:bookmarkEnd w:id="4"/>
      <w:r w:rsidDel="00000000" w:rsidR="00000000" w:rsidRPr="00000000">
        <w:rPr>
          <w:rtl w:val="0"/>
        </w:rPr>
        <w:t xml:space="preserve">КОНТАКТИ </w:t>
      </w:r>
    </w:p>
    <w:p w:rsidR="00000000" w:rsidDel="00000000" w:rsidP="00000000" w:rsidRDefault="00000000" w:rsidRPr="00000000" w14:paraId="0000003E">
      <w:pPr>
        <w:spacing w:line="24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Адреса оргкомітету та контактні телефони</w:t>
      </w:r>
      <w:r w:rsidDel="00000000" w:rsidR="00000000" w:rsidRPr="00000000">
        <w:rPr>
          <w:sz w:val="28"/>
          <w:szCs w:val="28"/>
          <w:rtl w:val="0"/>
        </w:rPr>
        <w:t xml:space="preserve">: вул. Велика Перспективна, 39/63, м. Кропивницький, 25006,  комунальний заклад «Кіровоградський обласний інститут післядипломної педагогічної освіти імені Василя Сухомлинського», </w:t>
      </w:r>
      <w:r w:rsidDel="00000000" w:rsidR="00000000" w:rsidRPr="00000000">
        <w:rPr>
          <w:sz w:val="28"/>
          <w:szCs w:val="28"/>
          <w:rtl w:val="0"/>
        </w:rPr>
        <w:t xml:space="preserve">к</w:t>
      </w:r>
      <w:r w:rsidDel="00000000" w:rsidR="00000000" w:rsidRPr="00000000">
        <w:rPr>
          <w:sz w:val="28"/>
          <w:szCs w:val="28"/>
          <w:rtl w:val="0"/>
        </w:rPr>
        <w:t xml:space="preserve">афедра інформаційно-комунікаційних технологій та безпечного освітнього середовища (каб.404)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line="24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Е-mail: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i w:val="1"/>
            <w:color w:val="1155cc"/>
            <w:sz w:val="28"/>
            <w:szCs w:val="28"/>
            <w:u w:val="single"/>
            <w:rtl w:val="0"/>
          </w:rPr>
          <w:t xml:space="preserve">ikt.koippo@gmail.com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firstLine="70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Довідки за телефонами: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left" w:pos="851"/>
        </w:tabs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Світлана Миколаївна ЄФІМЕНКО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</w:t>
      </w:r>
      <w:r w:rsidDel="00000000" w:rsidR="00000000" w:rsidRPr="00000000">
        <w:rPr>
          <w:i w:val="1"/>
          <w:sz w:val="28"/>
          <w:szCs w:val="28"/>
          <w:rtl w:val="0"/>
        </w:rPr>
        <w:t xml:space="preserve"> старший викладач кафедри інформаційно-комунікаційних технологій та безпечного освітнього середовища, відповідальний секретар конференції</w:t>
      </w:r>
      <w:r w:rsidDel="00000000" w:rsidR="00000000" w:rsidRPr="00000000">
        <w:rPr>
          <w:i w:val="1"/>
          <w:sz w:val="28"/>
          <w:szCs w:val="28"/>
          <w:rtl w:val="0"/>
        </w:rPr>
        <w:t xml:space="preserve"> (+380993122269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telegram, viber</w:t>
      </w:r>
      <w:r w:rsidDel="00000000" w:rsidR="00000000" w:rsidRPr="00000000">
        <w:rPr>
          <w:i w:val="1"/>
          <w:sz w:val="28"/>
          <w:szCs w:val="28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tabs>
          <w:tab w:val="left" w:pos="851"/>
        </w:tabs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Марина Станіславівна ЧАЛА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</w:t>
      </w:r>
      <w:r w:rsidDel="00000000" w:rsidR="00000000" w:rsidRPr="00000000">
        <w:rPr>
          <w:i w:val="1"/>
          <w:sz w:val="28"/>
          <w:szCs w:val="28"/>
          <w:rtl w:val="0"/>
        </w:rPr>
        <w:t xml:space="preserve"> завідувач науково-методичної лабораторії інформаційно-технологічної освіти (+380502828275 telegram, viber)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Із повагою</w:t>
        <w:tab/>
        <w:tab/>
        <w:tab/>
        <w:tab/>
        <w:tab/>
        <w:tab/>
        <w:tab/>
        <w:tab/>
        <w:t xml:space="preserve">Оргкомітет конференції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E5054"/>
    <w:rPr>
      <w:sz w:val="24"/>
      <w:szCs w:val="24"/>
    </w:rPr>
  </w:style>
  <w:style w:type="paragraph" w:styleId="1">
    <w:name w:val="heading 1"/>
    <w:basedOn w:val="a"/>
    <w:next w:val="a"/>
    <w:qFormat w:val="1"/>
    <w:rsid w:val="00470389"/>
    <w:pPr>
      <w:keepNext w:val="1"/>
      <w:jc w:val="center"/>
      <w:outlineLvl w:val="0"/>
    </w:pPr>
    <w:rPr>
      <w:b w:val="1"/>
      <w:sz w:val="28"/>
      <w:lang w:val="uk-UA"/>
    </w:rPr>
  </w:style>
  <w:style w:type="paragraph" w:styleId="2">
    <w:name w:val="heading 2"/>
    <w:basedOn w:val="a"/>
    <w:next w:val="a"/>
    <w:link w:val="20"/>
    <w:qFormat w:val="1"/>
    <w:rsid w:val="00470389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2C39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footer"/>
    <w:basedOn w:val="a"/>
    <w:rsid w:val="00BD2E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2E54"/>
  </w:style>
  <w:style w:type="character" w:styleId="20" w:customStyle="1">
    <w:name w:val="Заголовок 2 Знак"/>
    <w:link w:val="2"/>
    <w:semiHidden w:val="1"/>
    <w:rsid w:val="00470389"/>
    <w:rPr>
      <w:rFonts w:ascii="Cambria" w:hAnsi="Cambria"/>
      <w:b w:val="1"/>
      <w:bCs w:val="1"/>
      <w:i w:val="1"/>
      <w:iCs w:val="1"/>
      <w:sz w:val="28"/>
      <w:szCs w:val="28"/>
      <w:lang w:bidi="ar-SA" w:eastAsia="ru-RU" w:val="ru-RU"/>
    </w:rPr>
  </w:style>
  <w:style w:type="paragraph" w:styleId="a6">
    <w:name w:val="header"/>
    <w:basedOn w:val="a"/>
    <w:link w:val="a7"/>
    <w:uiPriority w:val="99"/>
    <w:rsid w:val="00E67E2D"/>
    <w:pPr>
      <w:tabs>
        <w:tab w:val="center" w:pos="4677"/>
        <w:tab w:val="right" w:pos="9355"/>
      </w:tabs>
    </w:pPr>
  </w:style>
  <w:style w:type="character" w:styleId="a7" w:customStyle="1">
    <w:name w:val="Верхній колонтитул Знак"/>
    <w:link w:val="a6"/>
    <w:uiPriority w:val="99"/>
    <w:rsid w:val="00E67E2D"/>
    <w:rPr>
      <w:sz w:val="24"/>
      <w:szCs w:val="24"/>
    </w:rPr>
  </w:style>
  <w:style w:type="paragraph" w:styleId="FR2" w:customStyle="1">
    <w:name w:val="FR2"/>
    <w:rsid w:val="007E4DC1"/>
    <w:pPr>
      <w:widowControl w:val="0"/>
      <w:spacing w:before="180" w:line="480" w:lineRule="auto"/>
      <w:ind w:left="200" w:firstLine="420"/>
    </w:pPr>
    <w:rPr>
      <w:rFonts w:ascii="Arial" w:hAnsi="Arial"/>
      <w:sz w:val="24"/>
    </w:rPr>
  </w:style>
  <w:style w:type="character" w:styleId="a8">
    <w:name w:val="Hyperlink"/>
    <w:rsid w:val="007E4DC1"/>
    <w:rPr>
      <w:color w:val="0000ff"/>
      <w:u w:val="single"/>
    </w:rPr>
  </w:style>
  <w:style w:type="paragraph" w:styleId="10" w:customStyle="1">
    <w:name w:val="Обычный отступ1"/>
    <w:basedOn w:val="a"/>
    <w:rsid w:val="007E4DC1"/>
    <w:pPr>
      <w:suppressAutoHyphens w:val="1"/>
      <w:ind w:left="720"/>
      <w:jc w:val="both"/>
    </w:pPr>
    <w:rPr>
      <w:sz w:val="28"/>
      <w:szCs w:val="20"/>
      <w:lang w:eastAsia="ar-SA" w:val="uk-UA"/>
    </w:rPr>
  </w:style>
  <w:style w:type="paragraph" w:styleId="a9" w:customStyle="1">
    <w:name w:val="титут"/>
    <w:rsid w:val="007E4DC1"/>
    <w:pPr>
      <w:suppressAutoHyphens w:val="1"/>
      <w:spacing w:line="360" w:lineRule="auto"/>
      <w:jc w:val="center"/>
    </w:pPr>
    <w:rPr>
      <w:rFonts w:cs="Calibri"/>
      <w:sz w:val="28"/>
      <w:szCs w:val="28"/>
      <w:lang w:eastAsia="ar-SA"/>
    </w:rPr>
  </w:style>
  <w:style w:type="character" w:styleId="FontStyle14" w:customStyle="1">
    <w:name w:val="Font Style14"/>
    <w:uiPriority w:val="99"/>
    <w:rsid w:val="00305761"/>
    <w:rPr>
      <w:rFonts w:ascii="Times New Roman" w:cs="Times New Roman" w:hAnsi="Times New Roman"/>
      <w:sz w:val="16"/>
      <w:szCs w:val="16"/>
    </w:rPr>
  </w:style>
  <w:style w:type="paragraph" w:styleId="aa">
    <w:name w:val="List Paragraph"/>
    <w:basedOn w:val="a"/>
    <w:uiPriority w:val="34"/>
    <w:qFormat w:val="1"/>
    <w:rsid w:val="00305761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apple-converted-space" w:customStyle="1">
    <w:name w:val="apple-converted-space"/>
    <w:basedOn w:val="a0"/>
    <w:rsid w:val="00F144DB"/>
  </w:style>
  <w:style w:type="character" w:styleId="ab">
    <w:name w:val="FollowedHyperlink"/>
    <w:rsid w:val="00317641"/>
    <w:rPr>
      <w:color w:val="800080"/>
      <w:u w:val="single"/>
    </w:rPr>
  </w:style>
  <w:style w:type="paragraph" w:styleId="ac">
    <w:name w:val="Balloon Text"/>
    <w:basedOn w:val="a"/>
    <w:link w:val="ad"/>
    <w:rsid w:val="00D76C8A"/>
    <w:rPr>
      <w:rFonts w:ascii="Tahoma" w:hAnsi="Tahoma"/>
      <w:sz w:val="16"/>
      <w:szCs w:val="16"/>
    </w:rPr>
  </w:style>
  <w:style w:type="character" w:styleId="ad" w:customStyle="1">
    <w:name w:val="Текст у виносці Знак"/>
    <w:link w:val="ac"/>
    <w:rsid w:val="00D76C8A"/>
    <w:rPr>
      <w:rFonts w:ascii="Tahoma" w:cs="Tahoma" w:hAnsi="Tahoma"/>
      <w:sz w:val="16"/>
      <w:szCs w:val="16"/>
      <w:lang w:eastAsia="ru-RU" w:val="ru-RU"/>
    </w:rPr>
  </w:style>
  <w:style w:type="paragraph" w:styleId="Default" w:customStyle="1">
    <w:name w:val="Default"/>
    <w:rsid w:val="001F76E4"/>
    <w:pPr>
      <w:autoSpaceDE w:val="0"/>
      <w:autoSpaceDN w:val="0"/>
      <w:adjustRightInd w:val="0"/>
    </w:pPr>
    <w:rPr>
      <w:color w:val="000000"/>
      <w:sz w:val="24"/>
      <w:szCs w:val="24"/>
      <w:lang w:eastAsia="en-US" w:val="en-US"/>
    </w:rPr>
  </w:style>
  <w:style w:type="paragraph" w:styleId="ae">
    <w:name w:val="Normal (Web)"/>
    <w:basedOn w:val="a"/>
    <w:uiPriority w:val="99"/>
    <w:semiHidden w:val="1"/>
    <w:unhideWhenUsed w:val="1"/>
    <w:rsid w:val="00C208B1"/>
    <w:pPr>
      <w:spacing w:after="100" w:afterAutospacing="1" w:before="100" w:beforeAutospacing="1"/>
    </w:pPr>
    <w:rPr>
      <w:lang w:eastAsia="ru-UA" w:val="ru-UA"/>
    </w:rPr>
  </w:style>
  <w:style w:type="character" w:styleId="af">
    <w:name w:val="Strong"/>
    <w:basedOn w:val="a0"/>
    <w:uiPriority w:val="22"/>
    <w:qFormat w:val="1"/>
    <w:rsid w:val="000209D1"/>
    <w:rPr>
      <w:b w:val="1"/>
      <w:bCs w:val="1"/>
    </w:rPr>
  </w:style>
  <w:style w:type="character" w:styleId="af0">
    <w:name w:val="Unresolved Mention"/>
    <w:basedOn w:val="a0"/>
    <w:uiPriority w:val="99"/>
    <w:semiHidden w:val="1"/>
    <w:unhideWhenUsed w:val="1"/>
    <w:rsid w:val="000209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kt.koipp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nf.org.ua." TargetMode="External"/><Relationship Id="rId8" Type="http://schemas.openxmlformats.org/officeDocument/2006/relationships/hyperlink" Target="https://forms.gle/eqpG86YHEniir1VJ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br9ULE1kOjLz+80j3xB1vysptQ==">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2022-01-11T11:24:00Z</dcterms:created>
  <dc:creator>koippo</dc:creator>
</cp:coreProperties>
</file>