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CB" w:rsidRPr="00445278" w:rsidRDefault="002B66CB" w:rsidP="002229B6">
      <w:pPr>
        <w:spacing w:after="0" w:line="240" w:lineRule="auto"/>
        <w:ind w:firstLine="1063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278">
        <w:rPr>
          <w:rFonts w:ascii="Times New Roman" w:hAnsi="Times New Roman" w:cs="Times New Roman"/>
          <w:color w:val="000000" w:themeColor="text1"/>
          <w:sz w:val="28"/>
          <w:szCs w:val="28"/>
        </w:rPr>
        <w:t>Додаток  1</w:t>
      </w:r>
      <w:r w:rsidR="002229B6" w:rsidRPr="00445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листа</w:t>
      </w:r>
    </w:p>
    <w:p w:rsidR="002B66CB" w:rsidRPr="00445278" w:rsidRDefault="003B0A90" w:rsidP="002229B6">
      <w:pPr>
        <w:spacing w:after="0" w:line="240" w:lineRule="auto"/>
        <w:ind w:firstLine="10632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45278">
        <w:rPr>
          <w:rFonts w:ascii="Times New Roman" w:hAnsi="Times New Roman" w:cs="Times New Roman"/>
          <w:color w:val="000000" w:themeColor="text1"/>
          <w:sz w:val="28"/>
          <w:szCs w:val="28"/>
        </w:rPr>
        <w:t>Кіровоградського</w:t>
      </w:r>
      <w:r w:rsidR="00955231" w:rsidRPr="00445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НДЕКЦ</w:t>
      </w:r>
      <w:r w:rsidR="002B66CB" w:rsidRPr="00445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МВС</w:t>
      </w:r>
      <w:r w:rsidR="002B66CB" w:rsidRPr="0044527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</w:t>
      </w:r>
    </w:p>
    <w:p w:rsidR="002B66CB" w:rsidRPr="00445278" w:rsidRDefault="00D419B9" w:rsidP="002229B6">
      <w:pPr>
        <w:spacing w:after="0" w:line="240" w:lineRule="auto"/>
        <w:ind w:firstLine="1063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278">
        <w:rPr>
          <w:rFonts w:ascii="Times New Roman" w:hAnsi="Times New Roman" w:cs="Times New Roman"/>
          <w:color w:val="000000" w:themeColor="text1"/>
          <w:sz w:val="28"/>
          <w:szCs w:val="28"/>
        </w:rPr>
        <w:t>від ___</w:t>
      </w:r>
      <w:r w:rsidR="0003244D" w:rsidRPr="00445278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445278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39231D" w:rsidRPr="0044527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45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№_________</w:t>
      </w:r>
    </w:p>
    <w:p w:rsidR="00D419B9" w:rsidRPr="00445278" w:rsidRDefault="00D419B9" w:rsidP="004B36C0">
      <w:pPr>
        <w:spacing w:after="0" w:line="240" w:lineRule="auto"/>
        <w:ind w:firstLine="1091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6CB" w:rsidRPr="00445278" w:rsidRDefault="002B66CB" w:rsidP="004B36C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2FEE" w:rsidRPr="00445278" w:rsidRDefault="00752FEE" w:rsidP="004B36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5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Інформація до додатку 1</w:t>
      </w:r>
    </w:p>
    <w:p w:rsidR="002B66CB" w:rsidRPr="00445278" w:rsidRDefault="005E13A0" w:rsidP="004B36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5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="00752FEE" w:rsidRPr="00445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Антикорупційної програми Експертної служби МВС на 2023-2025 роки</w:t>
      </w:r>
      <w:r w:rsidR="00DC16E3" w:rsidRPr="00445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B66CB" w:rsidRPr="00445278" w:rsidRDefault="002B66CB" w:rsidP="004B36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3306"/>
      </w:tblGrid>
      <w:tr w:rsidR="007037D4" w:rsidRPr="00445278" w:rsidTr="004D14D2">
        <w:tc>
          <w:tcPr>
            <w:tcW w:w="2957" w:type="dxa"/>
          </w:tcPr>
          <w:p w:rsidR="00FB7416" w:rsidRPr="003E544C" w:rsidRDefault="00FB7416" w:rsidP="004B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544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Функція, процес (</w:t>
            </w:r>
            <w:proofErr w:type="spellStart"/>
            <w:r w:rsidRPr="003E544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підпроцес</w:t>
            </w:r>
            <w:proofErr w:type="spellEnd"/>
            <w:r w:rsidRPr="003E544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:rsidR="00FB7416" w:rsidRPr="003E544C" w:rsidRDefault="00FB7416" w:rsidP="004B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544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Корупційний ризик</w:t>
            </w:r>
          </w:p>
        </w:tc>
        <w:tc>
          <w:tcPr>
            <w:tcW w:w="2957" w:type="dxa"/>
          </w:tcPr>
          <w:p w:rsidR="00FB7416" w:rsidRPr="003E544C" w:rsidRDefault="00FB7416" w:rsidP="004B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544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Джерело (а)</w:t>
            </w:r>
          </w:p>
          <w:p w:rsidR="00FB7416" w:rsidRPr="003E544C" w:rsidRDefault="00FB7416" w:rsidP="004B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544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корупційного ризику</w:t>
            </w:r>
          </w:p>
        </w:tc>
        <w:tc>
          <w:tcPr>
            <w:tcW w:w="2957" w:type="dxa"/>
          </w:tcPr>
          <w:p w:rsidR="00FB7416" w:rsidRPr="003E544C" w:rsidRDefault="00FB7416" w:rsidP="004B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544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Заходи впливу на корупційний ризик </w:t>
            </w:r>
          </w:p>
        </w:tc>
        <w:tc>
          <w:tcPr>
            <w:tcW w:w="3306" w:type="dxa"/>
          </w:tcPr>
          <w:p w:rsidR="00FB7416" w:rsidRPr="003E544C" w:rsidRDefault="00FB7416" w:rsidP="004B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544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Індикатори викон</w:t>
            </w:r>
            <w:r w:rsidR="001501D1" w:rsidRPr="003E544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ання заходів впливу на корупцій</w:t>
            </w:r>
            <w:r w:rsidRPr="003E544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ний ризик</w:t>
            </w:r>
          </w:p>
        </w:tc>
      </w:tr>
      <w:tr w:rsidR="007037D4" w:rsidRPr="00445278" w:rsidTr="004D14D2">
        <w:tc>
          <w:tcPr>
            <w:tcW w:w="2957" w:type="dxa"/>
          </w:tcPr>
          <w:p w:rsidR="00FB7416" w:rsidRPr="003E544C" w:rsidRDefault="00FB7416" w:rsidP="004B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54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FB7416" w:rsidRPr="003E544C" w:rsidRDefault="00FB7416" w:rsidP="004B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54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57" w:type="dxa"/>
          </w:tcPr>
          <w:p w:rsidR="00FB7416" w:rsidRPr="003E544C" w:rsidRDefault="00FB7416" w:rsidP="004B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54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FB7416" w:rsidRPr="003E544C" w:rsidRDefault="00FB7416" w:rsidP="004B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54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06" w:type="dxa"/>
          </w:tcPr>
          <w:p w:rsidR="00FB7416" w:rsidRPr="003E544C" w:rsidRDefault="00FB7416" w:rsidP="004B3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54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7037D4" w:rsidRPr="00445278" w:rsidTr="004D14D2">
        <w:tc>
          <w:tcPr>
            <w:tcW w:w="15134" w:type="dxa"/>
            <w:gridSpan w:val="5"/>
          </w:tcPr>
          <w:p w:rsidR="00FB7416" w:rsidRPr="00445278" w:rsidRDefault="00FB7416" w:rsidP="004B36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4527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 Управління фінансами</w:t>
            </w:r>
          </w:p>
        </w:tc>
      </w:tr>
      <w:tr w:rsidR="007037D4" w:rsidRPr="00445278" w:rsidTr="00C32734">
        <w:trPr>
          <w:trHeight w:val="1977"/>
        </w:trPr>
        <w:tc>
          <w:tcPr>
            <w:tcW w:w="2957" w:type="dxa"/>
          </w:tcPr>
          <w:p w:rsidR="008147AE" w:rsidRPr="00445278" w:rsidRDefault="008147AE" w:rsidP="004B36C0">
            <w:pPr>
              <w:pStyle w:val="a3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Забезпечення ефективного і цільового використання бюджетних коштів при оплаті праці працівників </w:t>
            </w:r>
            <w:r w:rsidR="002E6AB7" w:rsidRPr="00445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Експертної служби </w:t>
            </w: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МВС </w:t>
            </w:r>
          </w:p>
          <w:p w:rsidR="008147AE" w:rsidRPr="00445278" w:rsidRDefault="008147AE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7" w:type="dxa"/>
          </w:tcPr>
          <w:p w:rsidR="008147AE" w:rsidRPr="00445278" w:rsidRDefault="008147AE" w:rsidP="004B36C0">
            <w:pPr>
              <w:spacing w:after="0" w:line="240" w:lineRule="auto"/>
              <w:ind w:firstLine="5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Вибіркове (привілейоване чи упереджене) </w:t>
            </w: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встановлення керівниками  </w:t>
            </w:r>
            <w:r w:rsidR="00582FC8"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установ </w:t>
            </w:r>
            <w:r w:rsidR="00582FC8" w:rsidRPr="00445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Експертної служби </w:t>
            </w:r>
            <w:r w:rsidR="00582FC8"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МВС </w:t>
            </w: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надбавок, визнач</w:t>
            </w:r>
            <w:r w:rsidR="00A77BC5"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ення розміру премій працівникам</w:t>
            </w:r>
            <w:r w:rsidR="004935FB"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8147AE" w:rsidRPr="00445278" w:rsidRDefault="008147AE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7" w:type="dxa"/>
          </w:tcPr>
          <w:p w:rsidR="008147AE" w:rsidRPr="00445278" w:rsidRDefault="008147AE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Недоброчесність</w:t>
            </w:r>
            <w:proofErr w:type="spellEnd"/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посадових осіб, бажання отримати особисту вигоду а</w:t>
            </w:r>
            <w:r w:rsidR="00051350"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бо сприяти отриманню вигоди, не</w:t>
            </w: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обґрунтоване рішення  про встановлення зазначених виплат та підстав для їх прийняття</w:t>
            </w:r>
          </w:p>
          <w:p w:rsidR="00582FC8" w:rsidRPr="00445278" w:rsidRDefault="00582FC8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57" w:type="dxa"/>
          </w:tcPr>
          <w:p w:rsidR="008147AE" w:rsidRPr="00445278" w:rsidRDefault="008147AE" w:rsidP="00F36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Дотримання вимог законодавчих, нормативно-правових актів, розпорядчих документів керівниками структурних підрозділів</w:t>
            </w:r>
            <w:r w:rsidRPr="00445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3680E" w:rsidRPr="00445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апарату</w:t>
            </w: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МВС при визначенні премій, надбавок працівникам</w:t>
            </w:r>
          </w:p>
        </w:tc>
        <w:tc>
          <w:tcPr>
            <w:tcW w:w="3306" w:type="dxa"/>
          </w:tcPr>
          <w:p w:rsidR="00C9487F" w:rsidRPr="00445278" w:rsidRDefault="00276FF2" w:rsidP="00C9487F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4527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C9487F" w:rsidRPr="00445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Постійно здійснюється контроль за недопущення порушень вимог нормативних документів, які регламентують порядок преміювання та встановлення надбавок.</w:t>
            </w:r>
          </w:p>
          <w:p w:rsidR="00C9487F" w:rsidRPr="00445278" w:rsidRDefault="00C9487F" w:rsidP="00C32734">
            <w:pPr>
              <w:tabs>
                <w:tab w:val="left" w:pos="851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2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Посадові оклади та надбавки працівникам Кіровоградського                        НДЕКЦ МВС затверджуються відповідно до наказу МВС України  від 26.11.2015 № 1518 «Про впорядкування умов оплати праці працівників </w:t>
            </w:r>
            <w:r w:rsidRPr="004452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Експертної служби МВС України».</w:t>
            </w:r>
          </w:p>
          <w:p w:rsidR="004525ED" w:rsidRPr="00445278" w:rsidRDefault="00C9487F" w:rsidP="00C32734">
            <w:pPr>
              <w:tabs>
                <w:tab w:val="left" w:pos="993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5278">
              <w:rPr>
                <w:rFonts w:ascii="Times New Roman" w:eastAsia="Calibri" w:hAnsi="Times New Roman" w:cs="Times New Roman"/>
                <w:sz w:val="28"/>
                <w:szCs w:val="28"/>
              </w:rPr>
              <w:t>Преміювання проводиться відповідно до «Методичних рекомендацій щодо встановлення рекомендованих розмірів заробітної плати працівникам Експертної служби МВС України», затверджених директором ДНДЕКЦ МВС, виходячи з асигнувань, затверджених кошторисом доходів та видатків на відповідний бюджетний рік.</w:t>
            </w:r>
          </w:p>
        </w:tc>
      </w:tr>
      <w:tr w:rsidR="007037D4" w:rsidRPr="00445278" w:rsidTr="004D14D2">
        <w:tc>
          <w:tcPr>
            <w:tcW w:w="15134" w:type="dxa"/>
            <w:gridSpan w:val="5"/>
          </w:tcPr>
          <w:p w:rsidR="008147AE" w:rsidRPr="00445278" w:rsidRDefault="008147AE" w:rsidP="004B36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4527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2. Публічні закупівлі</w:t>
            </w:r>
          </w:p>
        </w:tc>
      </w:tr>
      <w:tr w:rsidR="007037D4" w:rsidRPr="00445278" w:rsidTr="006C5323">
        <w:trPr>
          <w:trHeight w:val="560"/>
        </w:trPr>
        <w:tc>
          <w:tcPr>
            <w:tcW w:w="2957" w:type="dxa"/>
          </w:tcPr>
          <w:p w:rsidR="008147AE" w:rsidRPr="00445278" w:rsidRDefault="008147AE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Планування закупівель, форму</w:t>
            </w:r>
            <w:r w:rsidR="00FC7E38"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вання оголошення щодо закупівлі</w:t>
            </w:r>
            <w:r w:rsidR="00334C85"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957" w:type="dxa"/>
          </w:tcPr>
          <w:p w:rsidR="008147AE" w:rsidRPr="00445278" w:rsidRDefault="008147AE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Можливість завищення очікуваної вартості закупівлі</w:t>
            </w:r>
          </w:p>
        </w:tc>
        <w:tc>
          <w:tcPr>
            <w:tcW w:w="2957" w:type="dxa"/>
          </w:tcPr>
          <w:p w:rsidR="008147AE" w:rsidRPr="00445278" w:rsidRDefault="008147AE" w:rsidP="004B36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Штучне завищення очікуваної вартості закупівлі в умовах попередньої змови потенційного постачальника та посадових осіб замовника з метою незаконного збагачення.</w:t>
            </w:r>
          </w:p>
          <w:p w:rsidR="008147AE" w:rsidRPr="00445278" w:rsidRDefault="008147AE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Дискреційні повноваження щодо обрання пропозицій для розрахунку очікуваної вартості закупівлі.</w:t>
            </w: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br/>
            </w:r>
            <w:proofErr w:type="spellStart"/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Недоброчесність</w:t>
            </w:r>
            <w:proofErr w:type="spellEnd"/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посадових осіб.</w:t>
            </w:r>
          </w:p>
        </w:tc>
        <w:tc>
          <w:tcPr>
            <w:tcW w:w="2957" w:type="dxa"/>
          </w:tcPr>
          <w:p w:rsidR="008147AE" w:rsidRPr="00445278" w:rsidRDefault="008147AE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Контроль з боку керівника структурного підрозділу,  який ініціює закупівлю,  та уповноваженої особи із питань закупівель.</w:t>
            </w:r>
          </w:p>
          <w:p w:rsidR="008147AE" w:rsidRPr="00445278" w:rsidRDefault="008147AE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Моніторинг процедури закупівлі Державною </w:t>
            </w: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аудиторською службою України</w:t>
            </w:r>
          </w:p>
        </w:tc>
        <w:tc>
          <w:tcPr>
            <w:tcW w:w="3306" w:type="dxa"/>
          </w:tcPr>
          <w:p w:rsidR="006C77CB" w:rsidRPr="00445278" w:rsidRDefault="006C77CB" w:rsidP="006C77CB">
            <w:pPr>
              <w:widowControl w:val="0"/>
              <w:tabs>
                <w:tab w:val="left" w:pos="567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Постійно </w:t>
            </w:r>
            <w:r w:rsidRPr="0044527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452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здійснюється перевірка відомостей про учасників процедур закупівель щодо дотримання антикорупційного законодавства, а також проводиться оприлюднення інформації про </w:t>
            </w:r>
            <w:r w:rsidRPr="004452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результати закупівель на офіційному майданчику </w:t>
            </w:r>
            <w:proofErr w:type="spellStart"/>
            <w:r w:rsidRPr="004452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веб-порталу</w:t>
            </w:r>
            <w:proofErr w:type="spellEnd"/>
            <w:r w:rsidRPr="004452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уповноваженого органу. </w:t>
            </w:r>
          </w:p>
          <w:p w:rsidR="006C77CB" w:rsidRPr="00445278" w:rsidRDefault="006C77CB" w:rsidP="006C77CB">
            <w:pPr>
              <w:widowControl w:val="0"/>
              <w:tabs>
                <w:tab w:val="left" w:pos="567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2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Замовник у своїй роботі керується принципами здійснення публічних закупівель та недискримінації учасників, а саме: добросовісна конкуренція серед учасників; максимальна економія, ефективність та пропорційність; відкритість та прозорість на всіх стадіях закупівель; недискримінація учасників та рівне ставлення до них; об’єктивне та неупереджене визначення переможця процедур закупівель; запобігання корупційним діям і зловживанням. </w:t>
            </w:r>
          </w:p>
          <w:p w:rsidR="006C77CB" w:rsidRPr="00445278" w:rsidRDefault="006C77CB" w:rsidP="00D94B58">
            <w:pPr>
              <w:widowControl w:val="0"/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452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Замовник не здійснює упереджений розгляд тендерних пропозицій </w:t>
            </w:r>
            <w:r w:rsidRPr="004452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учасників та розподілу предмета закупівлі на частини з метою уникнення проведення відкритих торгів, відповідно до вимог Постанови Кабінету Міністрів України від 12.10.2022 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 </w:t>
            </w:r>
          </w:p>
          <w:p w:rsidR="00C32734" w:rsidRPr="00445278" w:rsidRDefault="006C77CB" w:rsidP="00EE5DEF">
            <w:pPr>
              <w:tabs>
                <w:tab w:val="left" w:pos="0"/>
                <w:tab w:val="left" w:pos="7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4452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Впродовж 2024 року Кіровоградським НДЕКЦ МВС було оголошено                  8 процедур  відкритих торгів з особливостями, за 134 предметами закупівлі укладено прямі договори, за якими </w:t>
            </w:r>
            <w:r w:rsidRPr="004452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оприлюднено звіти про укладені договори без застосування електронної системи закупівель або/та плани закупівель.</w:t>
            </w:r>
          </w:p>
        </w:tc>
      </w:tr>
      <w:tr w:rsidR="007037D4" w:rsidRPr="00445278" w:rsidTr="004D14D2">
        <w:tc>
          <w:tcPr>
            <w:tcW w:w="15134" w:type="dxa"/>
            <w:gridSpan w:val="5"/>
          </w:tcPr>
          <w:p w:rsidR="008147AE" w:rsidRPr="00445278" w:rsidRDefault="002A36E1" w:rsidP="004B36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4527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3. Управління персоналом</w:t>
            </w:r>
          </w:p>
        </w:tc>
      </w:tr>
      <w:tr w:rsidR="007037D4" w:rsidRPr="00445278" w:rsidTr="004D14D2">
        <w:tc>
          <w:tcPr>
            <w:tcW w:w="2957" w:type="dxa"/>
          </w:tcPr>
          <w:p w:rsidR="002A36E1" w:rsidRPr="00445278" w:rsidRDefault="002A36E1" w:rsidP="00B469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Прийом на роботу, переміщення та призначення  на вищі посади,  переведення в інші установи працівників </w:t>
            </w:r>
            <w:r w:rsidR="00B469D6" w:rsidRPr="00445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Експертної служби</w:t>
            </w:r>
            <w:r w:rsidRPr="004452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МВС</w:t>
            </w:r>
          </w:p>
        </w:tc>
        <w:tc>
          <w:tcPr>
            <w:tcW w:w="2957" w:type="dxa"/>
          </w:tcPr>
          <w:p w:rsidR="002A36E1" w:rsidRPr="00445278" w:rsidRDefault="002A36E1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Можливий вплив посадових осіб на процедуру відбору персоналу з метою сприяння прийняттю на роботу, переміщення по посадах (підвищення на посаді, пониження на посаді, переведення в інший підрозділ) </w:t>
            </w:r>
          </w:p>
        </w:tc>
        <w:tc>
          <w:tcPr>
            <w:tcW w:w="2957" w:type="dxa"/>
          </w:tcPr>
          <w:p w:rsidR="002A36E1" w:rsidRPr="00445278" w:rsidRDefault="002A36E1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Дискреційні повноваження при прийомі на роботу та переміщенні по посадах</w:t>
            </w:r>
          </w:p>
        </w:tc>
        <w:tc>
          <w:tcPr>
            <w:tcW w:w="2957" w:type="dxa"/>
          </w:tcPr>
          <w:p w:rsidR="002A36E1" w:rsidRPr="00445278" w:rsidRDefault="002A36E1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Запровадження обов’язкової чіткої і прозорої процедури добору персоналу на різні категорії посад за уніфікованими формами кадрових документів у всіх підрозділах та за всіма напрямами роботи.</w:t>
            </w:r>
          </w:p>
          <w:p w:rsidR="002A36E1" w:rsidRPr="00445278" w:rsidRDefault="002A36E1" w:rsidP="004B36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Проведення аналізу документів при прийнятті на роботу, переміщенні, перевірок достовірності наданих претендентом на посаду відомостей про себе та близьких осіб</w:t>
            </w:r>
          </w:p>
        </w:tc>
        <w:tc>
          <w:tcPr>
            <w:tcW w:w="3306" w:type="dxa"/>
          </w:tcPr>
          <w:p w:rsidR="002A36E1" w:rsidRPr="00445278" w:rsidRDefault="00EF601A" w:rsidP="00950B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278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396EB4" w:rsidRPr="00445278">
              <w:rPr>
                <w:rFonts w:ascii="Times New Roman" w:eastAsia="Calibri" w:hAnsi="Times New Roman" w:cs="Times New Roman"/>
                <w:sz w:val="28"/>
                <w:szCs w:val="28"/>
              </w:rPr>
              <w:t>роводиться перевірка достовірності наданих претендентом на посаду відомостей про себе, близьких родичів, у тому числі з оригіналами відповідних документів, запроваджен</w:t>
            </w:r>
            <w:r w:rsidR="00950B34" w:rsidRPr="0044527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396EB4" w:rsidRPr="004452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обов’язкова чітка і прозора процедура добору персоналу на різні категорії посад за уніфікованими формами кадрових документів та за всіма напрямами роботи, проводиться аналіз документів при прийнятті на роботу, переміщенні по службі, проводяться навчання з працівниками кадрових підрозділів щодо вимог антикорупційного законодавства, у тому </w:t>
            </w:r>
            <w:r w:rsidR="00396EB4" w:rsidRPr="004452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числі щодо чинних антикорупційних обмежень. </w:t>
            </w:r>
          </w:p>
        </w:tc>
      </w:tr>
      <w:tr w:rsidR="007037D4" w:rsidRPr="00445278" w:rsidTr="004D14D2">
        <w:tc>
          <w:tcPr>
            <w:tcW w:w="15134" w:type="dxa"/>
            <w:gridSpan w:val="5"/>
          </w:tcPr>
          <w:p w:rsidR="002A36E1" w:rsidRPr="00445278" w:rsidRDefault="002A36E1" w:rsidP="004B36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2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 Судово-експертна діяльність</w:t>
            </w:r>
          </w:p>
        </w:tc>
      </w:tr>
      <w:tr w:rsidR="00347CE9" w:rsidRPr="00445278" w:rsidTr="004D14D2">
        <w:tc>
          <w:tcPr>
            <w:tcW w:w="2957" w:type="dxa"/>
          </w:tcPr>
          <w:p w:rsidR="003D115F" w:rsidRPr="00445278" w:rsidRDefault="003D115F" w:rsidP="004B36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Експертне дослідження транспортного засобу і реєстраційних документів на транспортний засіб із видачею висновку експертного дослідження</w:t>
            </w:r>
          </w:p>
        </w:tc>
        <w:tc>
          <w:tcPr>
            <w:tcW w:w="2957" w:type="dxa"/>
          </w:tcPr>
          <w:p w:rsidR="003D115F" w:rsidRPr="00445278" w:rsidRDefault="003D115F" w:rsidP="004B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452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Можливість отримання неправомірної вигоди при позачерговому отриманні замовником послуги «Експертне дослідження транспортного засобу і реєстраційних документів, що його супроводжує із видачею висновку експертного дослідження» можливість неякісного проведен</w:t>
            </w:r>
            <w:r w:rsidR="00810E07" w:rsidRPr="004452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ня експертного дослідження (не</w:t>
            </w:r>
            <w:r w:rsidRPr="004452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належне виконання своїх обов’язків, не</w:t>
            </w:r>
            <w:r w:rsidR="00F64790" w:rsidRPr="004452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дбалість у діях працівника), не</w:t>
            </w:r>
            <w:r w:rsidRPr="004452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вжиття заходів при виявленні зміненого ідентифікаційного номера, внесення в </w:t>
            </w:r>
            <w:r w:rsidRPr="004452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базу даних.</w:t>
            </w:r>
          </w:p>
          <w:p w:rsidR="003D115F" w:rsidRPr="00445278" w:rsidRDefault="003D115F" w:rsidP="004B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3D115F" w:rsidRPr="00445278" w:rsidRDefault="003D115F" w:rsidP="004B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3D115F" w:rsidRPr="00445278" w:rsidRDefault="003D115F" w:rsidP="004B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3D115F" w:rsidRPr="00445278" w:rsidRDefault="003D115F" w:rsidP="004B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3D115F" w:rsidRPr="00445278" w:rsidRDefault="003D115F" w:rsidP="004B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3D115F" w:rsidRPr="00445278" w:rsidRDefault="003D115F" w:rsidP="004B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3D115F" w:rsidRPr="00445278" w:rsidRDefault="003D115F" w:rsidP="004B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3D115F" w:rsidRPr="00445278" w:rsidRDefault="003D115F" w:rsidP="004B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3D115F" w:rsidRPr="00445278" w:rsidRDefault="003D115F" w:rsidP="004B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3D115F" w:rsidRPr="00445278" w:rsidRDefault="003D115F" w:rsidP="004B36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7" w:type="dxa"/>
          </w:tcPr>
          <w:p w:rsidR="003D115F" w:rsidRPr="00445278" w:rsidRDefault="003D115F" w:rsidP="004B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452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1.Позачергове оформлення заяви замовником для отримання зазначеної послуги, можливість незаконного збагачення працівника при спілкування із замовником.</w:t>
            </w:r>
          </w:p>
          <w:p w:rsidR="003D115F" w:rsidRPr="00445278" w:rsidRDefault="003D115F" w:rsidP="004B36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4527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2.Можливість фальсифікації або недбалість при дослідженні документів, що супроводжують транспортний засіб, та перевірка інформації про транспортний засіб за наявними базами даних.</w:t>
            </w:r>
          </w:p>
          <w:p w:rsidR="003D115F" w:rsidRPr="00445278" w:rsidRDefault="003D115F" w:rsidP="004B36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4527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 Можливість неналежного виконання своїх обов'язків та невжиття заході</w:t>
            </w:r>
            <w:r w:rsidR="005455B0" w:rsidRPr="0044527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 при дослідженні </w:t>
            </w:r>
            <w:r w:rsidR="005455B0" w:rsidRPr="0044527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ідентифікацій</w:t>
            </w:r>
            <w:r w:rsidRPr="0044527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них номерів транспортного засобу, оформлення результатів дослідження та унесення їх до відповідних баз даних.</w:t>
            </w:r>
          </w:p>
        </w:tc>
        <w:tc>
          <w:tcPr>
            <w:tcW w:w="2957" w:type="dxa"/>
          </w:tcPr>
          <w:p w:rsidR="003D115F" w:rsidRPr="00445278" w:rsidRDefault="003D115F" w:rsidP="004B36C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 xml:space="preserve">Дії працівника здійснюється в службовому приміщенні або на майданчику дослідження транспортного засобу, які обладнано системами </w:t>
            </w:r>
            <w:proofErr w:type="spellStart"/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відеонагляду</w:t>
            </w:r>
            <w:proofErr w:type="spellEnd"/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та засобами індивідуального обладнання для </w:t>
            </w:r>
            <w:proofErr w:type="spellStart"/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відеореєстрації</w:t>
            </w:r>
            <w:proofErr w:type="spellEnd"/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. (Наказ Експертної служби МВС від 27.09.2022 № 20-ЕС-Н «Про затвердження Порядку зберігання та використання засобів індивідуального обладнання для </w:t>
            </w:r>
            <w:proofErr w:type="spellStart"/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>відеореєстрації</w:t>
            </w:r>
            <w:proofErr w:type="spellEnd"/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та зберігання даних працівниками Експертної служби </w:t>
            </w: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МВС, які беруть участь у проведенні державної реєстрації (перереєстрації), зняття з обліку транспортних засобів у територіальних органах з надання сервісних послуг МВС»).</w:t>
            </w:r>
          </w:p>
          <w:p w:rsidR="003D115F" w:rsidRPr="00445278" w:rsidRDefault="003D115F" w:rsidP="004B36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4452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Здійснення постійного моніторингу за діями працівників, дотримання службових інструкцій та щоквартальне звітування перед керівництвом НДЕКЦ МВС, ДНДЕКЦ МВС </w:t>
            </w:r>
          </w:p>
        </w:tc>
        <w:tc>
          <w:tcPr>
            <w:tcW w:w="3306" w:type="dxa"/>
          </w:tcPr>
          <w:p w:rsidR="005A32DD" w:rsidRPr="00445278" w:rsidRDefault="00C5621E" w:rsidP="00600F03">
            <w:pPr>
              <w:suppressAutoHyphens w:val="0"/>
              <w:spacing w:after="0" w:line="240" w:lineRule="auto"/>
              <w:ind w:firstLine="79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4452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 метою недопущення корупційних ризиків в Кіровоградському НДЕКЦ МВС, здійснюється моніторинг діяльності експертів сектору КДТЗ і ТЗ в місцях дислокації, які беруть участь у проведені державної реєстрації (перереєстрації), знятті з обліку транспортних засобів.  Перевірка керівництвом Кіровоградсько</w:t>
            </w:r>
            <w:r w:rsidR="001E6620" w:rsidRPr="00445278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Pr="004452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НДЕКЦ МВС, із залученням уповноваженого з антикорупційної діяльності проводиться відповідно до</w:t>
            </w:r>
            <w:r w:rsidR="00D038F8" w:rsidRPr="004452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затвердженого</w:t>
            </w:r>
            <w:r w:rsidRPr="004452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щомісячного графіка перевірок</w:t>
            </w:r>
            <w:r w:rsidR="00D038F8" w:rsidRPr="0044527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452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Здійснюється постійний дистанційний </w:t>
            </w:r>
            <w:r w:rsidRPr="004452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перегляд камер відеоспостереження за робочими місцями працівників підрозділу криміналістичного дослідження транспортних засобів та реєстраційних документів, перевірка інформації, що міститься в автоматизованій інформаційно-пошуковій системі «</w:t>
            </w:r>
            <w:proofErr w:type="spellStart"/>
            <w:r w:rsidRPr="00445278">
              <w:rPr>
                <w:rFonts w:ascii="Times New Roman" w:eastAsia="Calibri" w:hAnsi="Times New Roman" w:cs="Times New Roman"/>
                <w:sz w:val="28"/>
                <w:szCs w:val="28"/>
              </w:rPr>
              <w:t>Автоексперт</w:t>
            </w:r>
            <w:proofErr w:type="spellEnd"/>
            <w:r w:rsidRPr="004452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та Єдиному державному реєстрі транспортних засобів. Результати перевірок розглядаються на робочих нарадах керівництва з урахуванням управлінських рішень, спрямованих на недопущення корупційних ризиків серед підлеглих працівників. </w:t>
            </w:r>
          </w:p>
        </w:tc>
      </w:tr>
    </w:tbl>
    <w:p w:rsidR="00FB7416" w:rsidRPr="00445278" w:rsidRDefault="00FB7416" w:rsidP="004B36C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638E" w:rsidRDefault="00E7638E" w:rsidP="00D67A76">
      <w:pPr>
        <w:spacing w:after="0" w:line="240" w:lineRule="auto"/>
        <w:ind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66CB" w:rsidRPr="00445278" w:rsidRDefault="00EF0AF5" w:rsidP="00D67A76">
      <w:pPr>
        <w:spacing w:after="0" w:line="240" w:lineRule="auto"/>
        <w:ind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445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="00823C38" w:rsidRPr="00445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иректор</w:t>
      </w:r>
      <w:r w:rsidRPr="00445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23C38" w:rsidRPr="00445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Кіровоградського НДЕКЦ МВС   </w:t>
      </w:r>
      <w:r w:rsidR="00E763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23C38" w:rsidRPr="00445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 w:rsidR="00D67A76" w:rsidRPr="00445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="00823C38" w:rsidRPr="00445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D03F81" w:rsidRPr="00445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823C38" w:rsidRPr="00445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</w:t>
      </w:r>
      <w:r w:rsidR="00D67A76" w:rsidRPr="00445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  <w:r w:rsidR="00823C38" w:rsidRPr="00445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  <w:r w:rsidRPr="004452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Максим БАБІЙ</w:t>
      </w:r>
    </w:p>
    <w:sectPr w:rsidR="002B66CB" w:rsidRPr="00445278" w:rsidSect="00C52D17">
      <w:pgSz w:w="16838" w:h="11906" w:orient="landscape"/>
      <w:pgMar w:top="851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66CB"/>
    <w:rsid w:val="0001661D"/>
    <w:rsid w:val="000202D0"/>
    <w:rsid w:val="00020BCA"/>
    <w:rsid w:val="0002264C"/>
    <w:rsid w:val="0003244D"/>
    <w:rsid w:val="0003673A"/>
    <w:rsid w:val="00051350"/>
    <w:rsid w:val="00053EC1"/>
    <w:rsid w:val="0008227A"/>
    <w:rsid w:val="00090F96"/>
    <w:rsid w:val="000E1398"/>
    <w:rsid w:val="000F3E2F"/>
    <w:rsid w:val="00117AD1"/>
    <w:rsid w:val="001501D1"/>
    <w:rsid w:val="00155269"/>
    <w:rsid w:val="001568FD"/>
    <w:rsid w:val="001767A1"/>
    <w:rsid w:val="001907B1"/>
    <w:rsid w:val="00193738"/>
    <w:rsid w:val="001B0615"/>
    <w:rsid w:val="001D1725"/>
    <w:rsid w:val="001E6620"/>
    <w:rsid w:val="0020761F"/>
    <w:rsid w:val="002211FE"/>
    <w:rsid w:val="002229B6"/>
    <w:rsid w:val="00247019"/>
    <w:rsid w:val="00276FF2"/>
    <w:rsid w:val="002818C2"/>
    <w:rsid w:val="002846A7"/>
    <w:rsid w:val="002940E2"/>
    <w:rsid w:val="002A1E91"/>
    <w:rsid w:val="002A36E1"/>
    <w:rsid w:val="002A3FA7"/>
    <w:rsid w:val="002A42FB"/>
    <w:rsid w:val="002B66CB"/>
    <w:rsid w:val="002D6053"/>
    <w:rsid w:val="002E44B7"/>
    <w:rsid w:val="002E6AB7"/>
    <w:rsid w:val="002F06F1"/>
    <w:rsid w:val="00331D17"/>
    <w:rsid w:val="00334C85"/>
    <w:rsid w:val="0034474F"/>
    <w:rsid w:val="00347CE9"/>
    <w:rsid w:val="00351BDC"/>
    <w:rsid w:val="00355E54"/>
    <w:rsid w:val="0036489C"/>
    <w:rsid w:val="0039231D"/>
    <w:rsid w:val="00393C30"/>
    <w:rsid w:val="0039549A"/>
    <w:rsid w:val="00396EB4"/>
    <w:rsid w:val="003A2933"/>
    <w:rsid w:val="003B0A90"/>
    <w:rsid w:val="003B637A"/>
    <w:rsid w:val="003C60DC"/>
    <w:rsid w:val="003D09DE"/>
    <w:rsid w:val="003D115F"/>
    <w:rsid w:val="003E544C"/>
    <w:rsid w:val="0044366F"/>
    <w:rsid w:val="00443A2F"/>
    <w:rsid w:val="00445278"/>
    <w:rsid w:val="004525ED"/>
    <w:rsid w:val="004645D4"/>
    <w:rsid w:val="00466CEE"/>
    <w:rsid w:val="00485C36"/>
    <w:rsid w:val="004935FB"/>
    <w:rsid w:val="004B36C0"/>
    <w:rsid w:val="004B5A11"/>
    <w:rsid w:val="004C0FB4"/>
    <w:rsid w:val="004D14D2"/>
    <w:rsid w:val="004E256D"/>
    <w:rsid w:val="004F2189"/>
    <w:rsid w:val="004F3D65"/>
    <w:rsid w:val="00530EB5"/>
    <w:rsid w:val="005455B0"/>
    <w:rsid w:val="00582FC8"/>
    <w:rsid w:val="00587B75"/>
    <w:rsid w:val="005A32DD"/>
    <w:rsid w:val="005B3C63"/>
    <w:rsid w:val="005C3646"/>
    <w:rsid w:val="005D73B7"/>
    <w:rsid w:val="005E13A0"/>
    <w:rsid w:val="005F31C7"/>
    <w:rsid w:val="005F514D"/>
    <w:rsid w:val="00600F03"/>
    <w:rsid w:val="006217B8"/>
    <w:rsid w:val="00675A1E"/>
    <w:rsid w:val="00692807"/>
    <w:rsid w:val="006B21FC"/>
    <w:rsid w:val="006C3310"/>
    <w:rsid w:val="006C5323"/>
    <w:rsid w:val="006C55C4"/>
    <w:rsid w:val="006C6DC8"/>
    <w:rsid w:val="006C77CB"/>
    <w:rsid w:val="006E4E9E"/>
    <w:rsid w:val="007037D4"/>
    <w:rsid w:val="00712981"/>
    <w:rsid w:val="00743FD9"/>
    <w:rsid w:val="00752FEE"/>
    <w:rsid w:val="00755466"/>
    <w:rsid w:val="007851B7"/>
    <w:rsid w:val="007A4036"/>
    <w:rsid w:val="007A577A"/>
    <w:rsid w:val="007B0441"/>
    <w:rsid w:val="007C1794"/>
    <w:rsid w:val="007D094A"/>
    <w:rsid w:val="007F34F4"/>
    <w:rsid w:val="0080670A"/>
    <w:rsid w:val="00810E07"/>
    <w:rsid w:val="008147AE"/>
    <w:rsid w:val="00823133"/>
    <w:rsid w:val="00823C38"/>
    <w:rsid w:val="008607FC"/>
    <w:rsid w:val="00883C8F"/>
    <w:rsid w:val="008935C9"/>
    <w:rsid w:val="0089420D"/>
    <w:rsid w:val="008C1711"/>
    <w:rsid w:val="008C5A75"/>
    <w:rsid w:val="008C6EEB"/>
    <w:rsid w:val="008E41DC"/>
    <w:rsid w:val="00902477"/>
    <w:rsid w:val="00911908"/>
    <w:rsid w:val="00913794"/>
    <w:rsid w:val="009210E0"/>
    <w:rsid w:val="00926123"/>
    <w:rsid w:val="00950B34"/>
    <w:rsid w:val="00955231"/>
    <w:rsid w:val="009801C3"/>
    <w:rsid w:val="00990C75"/>
    <w:rsid w:val="009A0C07"/>
    <w:rsid w:val="009B1996"/>
    <w:rsid w:val="009E1E83"/>
    <w:rsid w:val="00A157EA"/>
    <w:rsid w:val="00A206A0"/>
    <w:rsid w:val="00A31444"/>
    <w:rsid w:val="00A703CA"/>
    <w:rsid w:val="00A77BC5"/>
    <w:rsid w:val="00AA44D7"/>
    <w:rsid w:val="00AC05E4"/>
    <w:rsid w:val="00AE21D9"/>
    <w:rsid w:val="00AE6392"/>
    <w:rsid w:val="00B0098C"/>
    <w:rsid w:val="00B0326B"/>
    <w:rsid w:val="00B15EB0"/>
    <w:rsid w:val="00B469D6"/>
    <w:rsid w:val="00B65524"/>
    <w:rsid w:val="00B74F3A"/>
    <w:rsid w:val="00B85D63"/>
    <w:rsid w:val="00B93DCB"/>
    <w:rsid w:val="00BB5DFA"/>
    <w:rsid w:val="00BC6C96"/>
    <w:rsid w:val="00C32734"/>
    <w:rsid w:val="00C32CE7"/>
    <w:rsid w:val="00C5621E"/>
    <w:rsid w:val="00C6351B"/>
    <w:rsid w:val="00C82F67"/>
    <w:rsid w:val="00C90534"/>
    <w:rsid w:val="00C9487F"/>
    <w:rsid w:val="00CA48A6"/>
    <w:rsid w:val="00CC2514"/>
    <w:rsid w:val="00CC2B7B"/>
    <w:rsid w:val="00CC3292"/>
    <w:rsid w:val="00CF509F"/>
    <w:rsid w:val="00CF5451"/>
    <w:rsid w:val="00D038F8"/>
    <w:rsid w:val="00D03F81"/>
    <w:rsid w:val="00D1414A"/>
    <w:rsid w:val="00D35F22"/>
    <w:rsid w:val="00D419B9"/>
    <w:rsid w:val="00D538BB"/>
    <w:rsid w:val="00D61407"/>
    <w:rsid w:val="00D67A76"/>
    <w:rsid w:val="00D84792"/>
    <w:rsid w:val="00D91C1B"/>
    <w:rsid w:val="00D94B58"/>
    <w:rsid w:val="00DC16E3"/>
    <w:rsid w:val="00DC701E"/>
    <w:rsid w:val="00DE355D"/>
    <w:rsid w:val="00DF53AF"/>
    <w:rsid w:val="00DF6060"/>
    <w:rsid w:val="00E270E8"/>
    <w:rsid w:val="00E51540"/>
    <w:rsid w:val="00E7638E"/>
    <w:rsid w:val="00E771B9"/>
    <w:rsid w:val="00E812FD"/>
    <w:rsid w:val="00EC6F98"/>
    <w:rsid w:val="00EE5DEF"/>
    <w:rsid w:val="00EF0AF5"/>
    <w:rsid w:val="00EF1BC8"/>
    <w:rsid w:val="00EF601A"/>
    <w:rsid w:val="00F15098"/>
    <w:rsid w:val="00F17E4E"/>
    <w:rsid w:val="00F3680E"/>
    <w:rsid w:val="00F46DC7"/>
    <w:rsid w:val="00F64790"/>
    <w:rsid w:val="00F825D2"/>
    <w:rsid w:val="00F827F0"/>
    <w:rsid w:val="00F8610A"/>
    <w:rsid w:val="00FA298A"/>
    <w:rsid w:val="00FB7416"/>
    <w:rsid w:val="00FC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CB"/>
    <w:pPr>
      <w:suppressAutoHyphens/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6CB"/>
    <w:pPr>
      <w:suppressAutoHyphens/>
      <w:spacing w:after="0" w:line="240" w:lineRule="auto"/>
    </w:pPr>
    <w:rPr>
      <w:lang w:val="uk-UA"/>
    </w:rPr>
  </w:style>
  <w:style w:type="table" w:styleId="a4">
    <w:name w:val="Table Grid"/>
    <w:basedOn w:val="a1"/>
    <w:uiPriority w:val="39"/>
    <w:rsid w:val="002B66C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2B66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B66CB"/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51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BDC"/>
    <w:rPr>
      <w:rFonts w:ascii="Tahoma" w:hAnsi="Tahoma" w:cs="Tahoma"/>
      <w:sz w:val="16"/>
      <w:szCs w:val="16"/>
      <w:lang w:val="uk-UA"/>
    </w:rPr>
  </w:style>
  <w:style w:type="paragraph" w:customStyle="1" w:styleId="FR1">
    <w:name w:val="FR1"/>
    <w:rsid w:val="00B85D63"/>
    <w:pPr>
      <w:widowControl w:val="0"/>
      <w:spacing w:after="320" w:line="240" w:lineRule="auto"/>
      <w:ind w:left="240"/>
      <w:jc w:val="center"/>
    </w:pPr>
    <w:rPr>
      <w:rFonts w:ascii="Arial" w:eastAsia="Times New Roman" w:hAnsi="Arial" w:cs="Times New Roman"/>
      <w:b/>
      <w:sz w:val="4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36F5E-9215-40C1-B177-B01CCA30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7</Pages>
  <Words>5193</Words>
  <Characters>2961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nizhnovskaaa</dc:creator>
  <cp:lastModifiedBy>PC</cp:lastModifiedBy>
  <cp:revision>163</cp:revision>
  <cp:lastPrinted>2024-12-25T11:31:00Z</cp:lastPrinted>
  <dcterms:created xsi:type="dcterms:W3CDTF">2023-09-18T12:23:00Z</dcterms:created>
  <dcterms:modified xsi:type="dcterms:W3CDTF">2025-01-17T06:04:00Z</dcterms:modified>
</cp:coreProperties>
</file>